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4C6" w:rsidRDefault="007154C6" w:rsidP="007154C6">
      <w:pPr>
        <w:ind w:left="360"/>
        <w:jc w:val="center"/>
        <w:rPr>
          <w:b/>
          <w:lang w:val="kk-KZ"/>
        </w:rPr>
      </w:pPr>
      <w:r>
        <w:rPr>
          <w:b/>
          <w:lang w:val="kk-KZ"/>
        </w:rPr>
        <w:t>14 – апта.</w:t>
      </w:r>
      <w:bookmarkStart w:id="0" w:name="_GoBack"/>
      <w:bookmarkEnd w:id="0"/>
    </w:p>
    <w:p w:rsidR="00C85CBB" w:rsidRDefault="00C85CBB" w:rsidP="00C85CBB">
      <w:pPr>
        <w:ind w:left="360"/>
        <w:jc w:val="center"/>
        <w:rPr>
          <w:b/>
          <w:lang w:val="kk-KZ"/>
        </w:rPr>
      </w:pPr>
      <w:r>
        <w:rPr>
          <w:b/>
          <w:lang w:val="kk-KZ"/>
        </w:rPr>
        <w:t>Таңбалары ауыспалы қатарлар</w:t>
      </w:r>
    </w:p>
    <w:p w:rsidR="00C85CBB" w:rsidRDefault="00C85CBB" w:rsidP="00C85CBB">
      <w:pPr>
        <w:ind w:left="360"/>
        <w:jc w:val="center"/>
        <w:rPr>
          <w:b/>
        </w:rPr>
      </w:pPr>
    </w:p>
    <w:p w:rsidR="00C85CBB" w:rsidRDefault="00C85CBB" w:rsidP="00C85CBB">
      <w:pPr>
        <w:jc w:val="both"/>
      </w:pPr>
      <w:r>
        <w:rPr>
          <w:position w:val="-12"/>
        </w:rPr>
        <w:object w:dxaOrig="22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18.75pt" o:ole="">
            <v:imagedata r:id="rId6" o:title=""/>
          </v:shape>
          <o:OLEObject Type="Embed" ProgID="Equation.3" ShapeID="_x0000_i1025" DrawAspect="Content" ObjectID="_1672693559" r:id="rId7"/>
        </w:object>
      </w:r>
      <w:r>
        <w:t xml:space="preserve">  ,                                                   </w:t>
      </w:r>
    </w:p>
    <w:p w:rsidR="00C85CBB" w:rsidRDefault="00C85CBB" w:rsidP="00C85CBB">
      <w:pPr>
        <w:jc w:val="both"/>
        <w:rPr>
          <w:lang w:val="kk-KZ"/>
        </w:rPr>
      </w:pPr>
      <w:r>
        <w:rPr>
          <w:position w:val="-14"/>
        </w:rPr>
        <w:object w:dxaOrig="2479" w:dyaOrig="420">
          <v:shape id="_x0000_i1026" type="#_x0000_t75" style="width:123.75pt;height:21pt" o:ole="">
            <v:imagedata r:id="rId8" o:title=""/>
          </v:shape>
          <o:OLEObject Type="Embed" ProgID="Equation.3" ShapeID="_x0000_i1026" DrawAspect="Content" ObjectID="_1672693560" r:id="rId9"/>
        </w:object>
      </w:r>
      <w:r>
        <w:t xml:space="preserve">,     </w:t>
      </w:r>
      <w:r>
        <w:rPr>
          <w:lang w:val="kk-KZ"/>
        </w:rPr>
        <w:t>қатарларын қарастырамыз.</w:t>
      </w:r>
    </w:p>
    <w:p w:rsidR="00C85CBB" w:rsidRDefault="00C85CBB" w:rsidP="00C85CBB">
      <w:pPr>
        <w:ind w:firstLine="709"/>
        <w:jc w:val="both"/>
      </w:pPr>
      <w:r>
        <w:rPr>
          <w:b/>
          <w:lang w:val="kk-KZ"/>
        </w:rPr>
        <w:t>Анықтама</w:t>
      </w:r>
      <w:r>
        <w:rPr>
          <w:b/>
        </w:rPr>
        <w:t xml:space="preserve"> 4. </w:t>
      </w:r>
      <w:r w:rsidRPr="00C85CBB">
        <w:rPr>
          <w:lang w:val="kk-KZ"/>
        </w:rPr>
        <w:t>С</w:t>
      </w:r>
      <w:r>
        <w:rPr>
          <w:lang w:val="kk-KZ"/>
        </w:rPr>
        <w:t xml:space="preserve">андық қатарының мүшелері деп аталатын  </w:t>
      </w:r>
      <w:r>
        <w:rPr>
          <w:position w:val="-12"/>
        </w:rPr>
        <w:object w:dxaOrig="1480" w:dyaOrig="360">
          <v:shape id="_x0000_i1027" type="#_x0000_t75" style="width:74.25pt;height:18pt" o:ole="">
            <v:imagedata r:id="rId10" o:title=""/>
          </v:shape>
          <o:OLEObject Type="Embed" ProgID="Equation.3" ShapeID="_x0000_i1027" DrawAspect="Content" ObjectID="_1672693561" r:id="rId11"/>
        </w:object>
      </w:r>
      <w:r>
        <w:t>…</w:t>
      </w:r>
      <w:r>
        <w:rPr>
          <w:lang w:val="kk-KZ"/>
        </w:rPr>
        <w:t xml:space="preserve"> оң  да, теріс те болатын болса, онда бұл қатар таңбалары ауыспалы қатар деп аталады. </w:t>
      </w:r>
      <w:r>
        <w:t xml:space="preserve"> </w:t>
      </w:r>
    </w:p>
    <w:p w:rsidR="00C85CBB" w:rsidRDefault="00C85CBB" w:rsidP="00C85CBB">
      <w:pPr>
        <w:ind w:firstLine="709"/>
      </w:pPr>
      <w:r>
        <w:rPr>
          <w:lang w:val="kk-KZ"/>
        </w:rPr>
        <w:t>Таңбалары алма-кезек ауыспалы қатарының дербес  жағдайы</w:t>
      </w:r>
      <w:r>
        <w:t xml:space="preserve">: </w:t>
      </w:r>
    </w:p>
    <w:p w:rsidR="00C85CBB" w:rsidRPr="00C85CBB" w:rsidRDefault="00C85CBB" w:rsidP="00C85CBB">
      <w:pPr>
        <w:jc w:val="center"/>
        <w:rPr>
          <w:lang w:val="kk-KZ"/>
        </w:rPr>
      </w:pPr>
      <w:r>
        <w:rPr>
          <w:position w:val="-12"/>
        </w:rPr>
        <w:object w:dxaOrig="4320" w:dyaOrig="360">
          <v:shape id="_x0000_i1028" type="#_x0000_t75" style="width:3in;height:18pt" o:ole="">
            <v:imagedata r:id="rId12" o:title=""/>
          </v:shape>
          <o:OLEObject Type="Embed" ProgID="Equation.3" ShapeID="_x0000_i1028" DrawAspect="Content" ObjectID="_1672693562" r:id="rId13"/>
        </w:object>
      </w:r>
    </w:p>
    <w:p w:rsidR="00C85CBB" w:rsidRPr="00C85CBB" w:rsidRDefault="00C85CBB" w:rsidP="00C85CBB">
      <w:pPr>
        <w:ind w:firstLine="709"/>
        <w:jc w:val="both"/>
        <w:rPr>
          <w:lang w:val="kk-KZ"/>
        </w:rPr>
      </w:pPr>
      <w:r w:rsidRPr="00C85CBB">
        <w:rPr>
          <w:b/>
          <w:lang w:val="kk-KZ"/>
        </w:rPr>
        <w:t>Лейбниц</w:t>
      </w:r>
      <w:r>
        <w:rPr>
          <w:b/>
          <w:lang w:val="kk-KZ"/>
        </w:rPr>
        <w:t xml:space="preserve"> белгісі</w:t>
      </w:r>
      <w:r w:rsidRPr="00C85CBB">
        <w:rPr>
          <w:lang w:val="kk-KZ"/>
        </w:rPr>
        <w:t>. Е</w:t>
      </w:r>
      <w:r>
        <w:rPr>
          <w:lang w:val="kk-KZ"/>
        </w:rPr>
        <w:t>гер</w:t>
      </w:r>
      <w:r w:rsidRPr="00C85CBB">
        <w:rPr>
          <w:lang w:val="kk-KZ"/>
        </w:rPr>
        <w:t xml:space="preserve"> (8)</w:t>
      </w:r>
      <w:r>
        <w:rPr>
          <w:lang w:val="kk-KZ"/>
        </w:rPr>
        <w:t xml:space="preserve"> қатарының мүшелері  үшін қандай да </w:t>
      </w:r>
      <w:r w:rsidRPr="00C85CBB">
        <w:rPr>
          <w:lang w:val="kk-KZ"/>
        </w:rPr>
        <w:t xml:space="preserve"> </w:t>
      </w:r>
      <w:r>
        <w:rPr>
          <w:lang w:val="kk-KZ"/>
        </w:rPr>
        <w:t xml:space="preserve">бір </w:t>
      </w:r>
      <w:r>
        <w:rPr>
          <w:position w:val="-6"/>
        </w:rPr>
        <w:object w:dxaOrig="300" w:dyaOrig="300">
          <v:shape id="_x0000_i1029" type="#_x0000_t75" style="width:15pt;height:15pt" o:ole="">
            <v:imagedata r:id="rId14" o:title=""/>
          </v:shape>
          <o:OLEObject Type="Embed" ProgID="Equation.3" ShapeID="_x0000_i1029" DrawAspect="Content" ObjectID="_1672693563" r:id="rId15"/>
        </w:object>
      </w:r>
      <w:r>
        <w:rPr>
          <w:lang w:val="kk-KZ"/>
        </w:rPr>
        <w:t xml:space="preserve"> нөмірінен бастап</w:t>
      </w:r>
      <w:r>
        <w:rPr>
          <w:position w:val="-12"/>
        </w:rPr>
        <w:object w:dxaOrig="2540" w:dyaOrig="380">
          <v:shape id="_x0000_i1030" type="#_x0000_t75" style="width:126.75pt;height:18.75pt" o:ole="">
            <v:imagedata r:id="rId16" o:title=""/>
          </v:shape>
          <o:OLEObject Type="Embed" ProgID="Equation.3" ShapeID="_x0000_i1030" DrawAspect="Content" ObjectID="_1672693564" r:id="rId17"/>
        </w:object>
      </w:r>
      <w:r w:rsidRPr="00C85CBB">
        <w:rPr>
          <w:lang w:val="kk-KZ"/>
        </w:rPr>
        <w:t xml:space="preserve"> </w:t>
      </w:r>
      <w:r>
        <w:rPr>
          <w:lang w:val="kk-KZ"/>
        </w:rPr>
        <w:t xml:space="preserve">теңсіздігі орындалып және </w:t>
      </w:r>
      <w:r w:rsidRPr="00C85CBB">
        <w:rPr>
          <w:lang w:val="kk-KZ"/>
        </w:rPr>
        <w:t xml:space="preserve">  </w:t>
      </w:r>
      <w:r>
        <w:rPr>
          <w:position w:val="-20"/>
        </w:rPr>
        <w:object w:dxaOrig="1080" w:dyaOrig="440">
          <v:shape id="_x0000_i1031" type="#_x0000_t75" style="width:54pt;height:21.75pt" o:ole="">
            <v:imagedata r:id="rId18" o:title=""/>
          </v:shape>
          <o:OLEObject Type="Embed" ProgID="Equation.3" ShapeID="_x0000_i1031" DrawAspect="Content" ObjectID="_1672693565" r:id="rId19"/>
        </w:object>
      </w:r>
      <w:r>
        <w:rPr>
          <w:lang w:val="kk-KZ"/>
        </w:rPr>
        <w:t xml:space="preserve">  болса</w:t>
      </w:r>
      <w:r w:rsidRPr="00C85CBB">
        <w:rPr>
          <w:lang w:val="kk-KZ"/>
        </w:rPr>
        <w:t>,</w:t>
      </w:r>
      <w:r>
        <w:rPr>
          <w:lang w:val="kk-KZ"/>
        </w:rPr>
        <w:t xml:space="preserve"> онда қатары жинақты және оның қосындысы оң сан. </w:t>
      </w:r>
    </w:p>
    <w:p w:rsidR="00C85CBB" w:rsidRPr="00C85CBB" w:rsidRDefault="00C85CBB" w:rsidP="00C85CBB">
      <w:pPr>
        <w:jc w:val="both"/>
        <w:rPr>
          <w:lang w:val="kk-KZ"/>
        </w:rPr>
      </w:pPr>
      <w:r w:rsidRPr="00C85CBB">
        <w:rPr>
          <w:b/>
          <w:sz w:val="22"/>
          <w:szCs w:val="22"/>
          <w:lang w:val="kk-KZ"/>
        </w:rPr>
        <w:t>Мысал</w:t>
      </w:r>
      <w:r w:rsidRPr="00C85CBB">
        <w:rPr>
          <w:b/>
          <w:lang w:val="kk-KZ"/>
        </w:rPr>
        <w:t xml:space="preserve"> </w:t>
      </w:r>
      <w:r>
        <w:rPr>
          <w:b/>
          <w:lang w:val="kk-KZ"/>
        </w:rPr>
        <w:t>№1</w:t>
      </w:r>
      <w:r w:rsidRPr="00C85CBB">
        <w:rPr>
          <w:b/>
          <w:lang w:val="kk-KZ"/>
        </w:rPr>
        <w:t>.</w:t>
      </w:r>
      <w:r w:rsidRPr="00C85CBB">
        <w:rPr>
          <w:lang w:val="kk-KZ"/>
        </w:rPr>
        <w:t xml:space="preserve">               </w:t>
      </w:r>
      <w:r>
        <w:rPr>
          <w:position w:val="-26"/>
        </w:rPr>
        <w:object w:dxaOrig="1939" w:dyaOrig="680">
          <v:shape id="_x0000_i1032" type="#_x0000_t75" style="width:96.75pt;height:33.75pt" o:ole="">
            <v:imagedata r:id="rId20" o:title=""/>
          </v:shape>
          <o:OLEObject Type="Embed" ProgID="Equation.3" ShapeID="_x0000_i1032" DrawAspect="Content" ObjectID="_1672693566" r:id="rId21"/>
        </w:object>
      </w:r>
      <w:r w:rsidRPr="00C85CBB">
        <w:rPr>
          <w:lang w:val="kk-KZ"/>
        </w:rPr>
        <w:tab/>
      </w:r>
      <w:r w:rsidRPr="00C85CBB">
        <w:rPr>
          <w:lang w:val="kk-KZ"/>
        </w:rPr>
        <w:tab/>
        <w:t xml:space="preserve">                                    </w:t>
      </w:r>
      <w:r w:rsidRPr="00C85CBB">
        <w:rPr>
          <w:lang w:val="kk-KZ"/>
        </w:rPr>
        <w:tab/>
      </w:r>
    </w:p>
    <w:p w:rsidR="00C85CBB" w:rsidRPr="00C85CBB" w:rsidRDefault="00C85CBB" w:rsidP="00C85CBB">
      <w:pPr>
        <w:rPr>
          <w:lang w:val="kk-KZ"/>
        </w:rPr>
      </w:pPr>
      <w:r>
        <w:rPr>
          <w:lang w:val="kk-KZ"/>
        </w:rPr>
        <w:t xml:space="preserve">қатары </w:t>
      </w:r>
      <w:r w:rsidRPr="00C85CBB">
        <w:rPr>
          <w:lang w:val="kk-KZ"/>
        </w:rPr>
        <w:t xml:space="preserve"> Лейбниц</w:t>
      </w:r>
      <w:r>
        <w:rPr>
          <w:lang w:val="kk-KZ"/>
        </w:rPr>
        <w:t xml:space="preserve"> белгісі бойынша жинақты</w:t>
      </w:r>
      <w:r w:rsidRPr="00C85CBB">
        <w:rPr>
          <w:lang w:val="kk-KZ"/>
        </w:rPr>
        <w:t>, а</w:t>
      </w:r>
      <w:r>
        <w:rPr>
          <w:lang w:val="kk-KZ"/>
        </w:rPr>
        <w:t>л оның абсолют шамаларынан құрылған қатар</w:t>
      </w:r>
      <w:r w:rsidRPr="00C85CBB">
        <w:rPr>
          <w:lang w:val="kk-KZ"/>
        </w:rPr>
        <w:t xml:space="preserve"> (гармони</w:t>
      </w:r>
      <w:r>
        <w:rPr>
          <w:lang w:val="kk-KZ"/>
        </w:rPr>
        <w:t>ялық қатар</w:t>
      </w:r>
      <w:r w:rsidRPr="00C85CBB">
        <w:rPr>
          <w:lang w:val="kk-KZ"/>
        </w:rPr>
        <w:t xml:space="preserve">) </w:t>
      </w:r>
      <w:r>
        <w:rPr>
          <w:lang w:val="kk-KZ"/>
        </w:rPr>
        <w:t>жинақсыз</w:t>
      </w:r>
      <w:r w:rsidRPr="00C85CBB">
        <w:rPr>
          <w:lang w:val="kk-KZ"/>
        </w:rPr>
        <w:t xml:space="preserve">. </w:t>
      </w:r>
      <w:r>
        <w:rPr>
          <w:lang w:val="kk-KZ"/>
        </w:rPr>
        <w:t>Ендеше, қатар шартты жинақты</w:t>
      </w:r>
      <w:r w:rsidRPr="00C85CBB">
        <w:rPr>
          <w:lang w:val="kk-KZ"/>
        </w:rPr>
        <w:t>.</w:t>
      </w:r>
    </w:p>
    <w:p w:rsidR="00C85CBB" w:rsidRPr="00C85CBB" w:rsidRDefault="00C85CBB" w:rsidP="00C85CBB">
      <w:pPr>
        <w:jc w:val="both"/>
        <w:rPr>
          <w:sz w:val="22"/>
          <w:szCs w:val="22"/>
          <w:lang w:val="kk-KZ"/>
        </w:rPr>
      </w:pPr>
      <w:r w:rsidRPr="00C85CBB">
        <w:rPr>
          <w:b/>
          <w:sz w:val="22"/>
          <w:szCs w:val="22"/>
          <w:lang w:val="kk-KZ"/>
        </w:rPr>
        <w:t xml:space="preserve">Мысал </w:t>
      </w:r>
      <w:r>
        <w:rPr>
          <w:b/>
          <w:sz w:val="22"/>
          <w:szCs w:val="22"/>
          <w:lang w:val="kk-KZ"/>
        </w:rPr>
        <w:t>№2</w:t>
      </w:r>
      <w:r w:rsidRPr="00C85CBB">
        <w:rPr>
          <w:i/>
          <w:sz w:val="22"/>
          <w:szCs w:val="22"/>
          <w:lang w:val="kk-KZ"/>
        </w:rPr>
        <w:t>.</w:t>
      </w:r>
      <w:r w:rsidRPr="00C85CBB">
        <w:rPr>
          <w:b/>
          <w:sz w:val="22"/>
          <w:szCs w:val="22"/>
          <w:lang w:val="kk-KZ"/>
        </w:rPr>
        <w:t xml:space="preserve">  </w:t>
      </w:r>
      <w:r>
        <w:rPr>
          <w:position w:val="-26"/>
          <w:sz w:val="22"/>
          <w:szCs w:val="22"/>
        </w:rPr>
        <w:object w:dxaOrig="460" w:dyaOrig="660">
          <v:shape id="_x0000_i1033" type="#_x0000_t75" style="width:23.25pt;height:33pt" o:ole="" fillcolor="window">
            <v:imagedata r:id="rId22" o:title=""/>
          </v:shape>
          <o:OLEObject Type="Embed" ProgID="Equation.3" ShapeID="_x0000_i1033" DrawAspect="Content" ObjectID="_1672693567" r:id="rId23"/>
        </w:object>
      </w:r>
      <w:r>
        <w:rPr>
          <w:position w:val="-32"/>
          <w:sz w:val="22"/>
          <w:szCs w:val="22"/>
        </w:rPr>
        <w:object w:dxaOrig="2360" w:dyaOrig="840">
          <v:shape id="_x0000_i1034" type="#_x0000_t75" style="width:117.75pt;height:42pt" o:ole="" fillcolor="window">
            <v:imagedata r:id="rId24" o:title=""/>
          </v:shape>
          <o:OLEObject Type="Embed" ProgID="Equation.3" ShapeID="_x0000_i1034" DrawAspect="Content" ObjectID="_1672693568" r:id="rId25"/>
        </w:object>
      </w:r>
      <w:r w:rsidRPr="00C85CBB">
        <w:rPr>
          <w:sz w:val="22"/>
          <w:szCs w:val="22"/>
          <w:lang w:val="kk-KZ"/>
        </w:rPr>
        <w:t>.</w:t>
      </w:r>
    </w:p>
    <w:p w:rsidR="00C85CBB" w:rsidRPr="007154C6" w:rsidRDefault="00C85CBB" w:rsidP="00C85CBB">
      <w:pPr>
        <w:jc w:val="both"/>
        <w:rPr>
          <w:sz w:val="22"/>
          <w:szCs w:val="22"/>
          <w:lang w:val="kk-KZ"/>
        </w:rPr>
      </w:pPr>
      <w:r w:rsidRPr="00C85CBB">
        <w:rPr>
          <w:b/>
          <w:sz w:val="22"/>
          <w:szCs w:val="22"/>
          <w:lang w:val="kk-KZ"/>
        </w:rPr>
        <w:t>Ш</w:t>
      </w:r>
      <w:r w:rsidRPr="007154C6">
        <w:rPr>
          <w:b/>
          <w:sz w:val="22"/>
          <w:szCs w:val="22"/>
          <w:lang w:val="kk-KZ"/>
        </w:rPr>
        <w:t>еш</w:t>
      </w:r>
      <w:r w:rsidRPr="00C85CBB">
        <w:rPr>
          <w:b/>
          <w:sz w:val="22"/>
          <w:szCs w:val="22"/>
          <w:lang w:val="kk-KZ"/>
        </w:rPr>
        <w:t>уі</w:t>
      </w:r>
      <w:r w:rsidRPr="007154C6">
        <w:rPr>
          <w:b/>
          <w:sz w:val="22"/>
          <w:szCs w:val="22"/>
          <w:lang w:val="kk-KZ"/>
        </w:rPr>
        <w:t xml:space="preserve">. </w:t>
      </w:r>
      <w:r>
        <w:rPr>
          <w:lang w:val="kk-KZ"/>
        </w:rPr>
        <w:t>Берілген қатардың абсолют шамаларынан құралған қатарды</w:t>
      </w:r>
      <w:r>
        <w:rPr>
          <w:b/>
          <w:lang w:val="kk-KZ"/>
        </w:rPr>
        <w:t xml:space="preserve"> </w:t>
      </w:r>
      <w:r>
        <w:rPr>
          <w:lang w:val="kk-KZ"/>
        </w:rPr>
        <w:t>қарастырамыз:</w:t>
      </w:r>
      <w:r w:rsidRPr="007154C6">
        <w:rPr>
          <w:sz w:val="22"/>
          <w:szCs w:val="22"/>
          <w:lang w:val="kk-KZ"/>
        </w:rPr>
        <w:t xml:space="preserve"> </w:t>
      </w:r>
      <w:r>
        <w:rPr>
          <w:position w:val="-26"/>
          <w:sz w:val="22"/>
          <w:szCs w:val="22"/>
        </w:rPr>
        <w:object w:dxaOrig="460" w:dyaOrig="660">
          <v:shape id="_x0000_i1035" type="#_x0000_t75" style="width:23.25pt;height:33pt" o:ole="" fillcolor="window">
            <v:imagedata r:id="rId26" o:title=""/>
          </v:shape>
          <o:OLEObject Type="Embed" ProgID="Equation.3" ShapeID="_x0000_i1035" DrawAspect="Content" ObjectID="_1672693569" r:id="rId27"/>
        </w:object>
      </w:r>
      <w:r>
        <w:rPr>
          <w:position w:val="-28"/>
          <w:sz w:val="22"/>
          <w:szCs w:val="22"/>
        </w:rPr>
        <w:object w:dxaOrig="980" w:dyaOrig="740">
          <v:shape id="_x0000_i1036" type="#_x0000_t75" style="width:48.75pt;height:36.75pt" o:ole="" fillcolor="window">
            <v:imagedata r:id="rId28" o:title=""/>
          </v:shape>
          <o:OLEObject Type="Embed" ProgID="Equation.3" ShapeID="_x0000_i1036" DrawAspect="Content" ObjectID="_1672693570" r:id="rId29"/>
        </w:object>
      </w:r>
      <w:r w:rsidRPr="007154C6">
        <w:rPr>
          <w:sz w:val="22"/>
          <w:szCs w:val="22"/>
          <w:lang w:val="kk-KZ"/>
        </w:rPr>
        <w:t>.</w:t>
      </w:r>
    </w:p>
    <w:p w:rsidR="00C85CBB" w:rsidRPr="007154C6" w:rsidRDefault="00C85CBB" w:rsidP="00C85CBB">
      <w:pPr>
        <w:jc w:val="both"/>
        <w:rPr>
          <w:lang w:val="kk-KZ"/>
        </w:rPr>
      </w:pPr>
      <w:r w:rsidRPr="004F6FD1">
        <w:rPr>
          <w:lang w:val="kk-KZ"/>
        </w:rPr>
        <w:t>Бұл қатар Коши белгісі бойынша жинақты:</w:t>
      </w:r>
      <w:r w:rsidRPr="007154C6">
        <w:rPr>
          <w:lang w:val="kk-KZ"/>
        </w:rPr>
        <w:t xml:space="preserve"> </w:t>
      </w:r>
      <w:r w:rsidRPr="004F6FD1">
        <w:rPr>
          <w:position w:val="-30"/>
        </w:rPr>
        <w:object w:dxaOrig="1740" w:dyaOrig="800">
          <v:shape id="_x0000_i1037" type="#_x0000_t75" style="width:87pt;height:39.75pt" o:ole="" fillcolor="window">
            <v:imagedata r:id="rId30" o:title=""/>
          </v:shape>
          <o:OLEObject Type="Embed" ProgID="Equation.3" ShapeID="_x0000_i1037" DrawAspect="Content" ObjectID="_1672693571" r:id="rId31"/>
        </w:object>
      </w:r>
      <w:r w:rsidRPr="004F6FD1">
        <w:rPr>
          <w:position w:val="-20"/>
        </w:rPr>
        <w:object w:dxaOrig="400" w:dyaOrig="440">
          <v:shape id="_x0000_i1038" type="#_x0000_t75" style="width:20.25pt;height:21.75pt" o:ole="" fillcolor="window">
            <v:imagedata r:id="rId32" o:title=""/>
          </v:shape>
          <o:OLEObject Type="Embed" ProgID="Equation.3" ShapeID="_x0000_i1038" DrawAspect="Content" ObjectID="_1672693572" r:id="rId33"/>
        </w:object>
      </w:r>
      <w:r w:rsidRPr="004F6FD1">
        <w:rPr>
          <w:position w:val="-24"/>
        </w:rPr>
        <w:object w:dxaOrig="1480" w:dyaOrig="620">
          <v:shape id="_x0000_i1039" type="#_x0000_t75" style="width:74.25pt;height:30.75pt" o:ole="" fillcolor="window">
            <v:imagedata r:id="rId34" o:title=""/>
          </v:shape>
          <o:OLEObject Type="Embed" ProgID="Equation.3" ShapeID="_x0000_i1039" DrawAspect="Content" ObjectID="_1672693573" r:id="rId35"/>
        </w:object>
      </w:r>
      <w:r w:rsidRPr="007154C6">
        <w:rPr>
          <w:lang w:val="kk-KZ"/>
        </w:rPr>
        <w:t>.</w:t>
      </w:r>
    </w:p>
    <w:p w:rsidR="00C85CBB" w:rsidRPr="004F6FD1" w:rsidRDefault="00C85CBB" w:rsidP="00C85CBB">
      <w:pPr>
        <w:jc w:val="both"/>
      </w:pPr>
      <w:r w:rsidRPr="004F6FD1">
        <w:t>С</w:t>
      </w:r>
      <w:r w:rsidRPr="004F6FD1">
        <w:rPr>
          <w:lang w:val="kk-KZ"/>
        </w:rPr>
        <w:t xml:space="preserve">онымен, берілген қатар </w:t>
      </w:r>
      <w:r w:rsidRPr="004F6FD1">
        <w:t xml:space="preserve"> </w:t>
      </w:r>
      <w:proofErr w:type="spellStart"/>
      <w:r w:rsidRPr="004F6FD1">
        <w:t>абсолют</w:t>
      </w:r>
      <w:proofErr w:type="spellEnd"/>
      <w:r w:rsidRPr="004F6FD1">
        <w:rPr>
          <w:lang w:val="kk-KZ"/>
        </w:rPr>
        <w:t>ті  жинақты</w:t>
      </w:r>
      <w:r w:rsidRPr="004F6FD1">
        <w:t>.</w:t>
      </w:r>
    </w:p>
    <w:p w:rsidR="00C85CBB" w:rsidRPr="004F6FD1" w:rsidRDefault="00C85CBB" w:rsidP="00C85CBB">
      <w:pPr>
        <w:jc w:val="both"/>
      </w:pPr>
      <w:r w:rsidRPr="00C85CBB">
        <w:rPr>
          <w:b/>
          <w:lang w:val="kk-KZ"/>
        </w:rPr>
        <w:t>Мысал</w:t>
      </w:r>
      <w:r w:rsidRPr="00C85CBB">
        <w:rPr>
          <w:b/>
        </w:rPr>
        <w:t xml:space="preserve"> </w:t>
      </w:r>
      <w:r>
        <w:rPr>
          <w:b/>
          <w:lang w:val="kk-KZ"/>
        </w:rPr>
        <w:t>№3</w:t>
      </w:r>
      <w:r w:rsidRPr="00C85CBB">
        <w:rPr>
          <w:b/>
        </w:rPr>
        <w:t>.</w:t>
      </w:r>
      <w:r w:rsidRPr="004F6FD1">
        <w:rPr>
          <w:i/>
        </w:rPr>
        <w:t xml:space="preserve"> </w:t>
      </w:r>
      <w:r w:rsidRPr="004F6FD1">
        <w:t xml:space="preserve">   </w:t>
      </w:r>
      <w:r w:rsidRPr="004F6FD1">
        <w:rPr>
          <w:position w:val="-26"/>
        </w:rPr>
        <w:object w:dxaOrig="460" w:dyaOrig="660">
          <v:shape id="_x0000_i1040" type="#_x0000_t75" style="width:23.25pt;height:33pt" o:ole="" fillcolor="window">
            <v:imagedata r:id="rId36" o:title=""/>
          </v:shape>
          <o:OLEObject Type="Embed" ProgID="Equation.3" ShapeID="_x0000_i1040" DrawAspect="Content" ObjectID="_1672693574" r:id="rId37"/>
        </w:object>
      </w:r>
      <w:r w:rsidRPr="004F6FD1">
        <w:rPr>
          <w:position w:val="-28"/>
        </w:rPr>
        <w:object w:dxaOrig="760" w:dyaOrig="720">
          <v:shape id="_x0000_i1041" type="#_x0000_t75" style="width:38.25pt;height:36pt" o:ole="" fillcolor="window">
            <v:imagedata r:id="rId38" o:title=""/>
          </v:shape>
          <o:OLEObject Type="Embed" ProgID="Equation.3" ShapeID="_x0000_i1041" DrawAspect="Content" ObjectID="_1672693575" r:id="rId39"/>
        </w:object>
      </w:r>
      <w:r w:rsidRPr="004F6FD1">
        <w:t>.</w:t>
      </w:r>
    </w:p>
    <w:p w:rsidR="00C85CBB" w:rsidRPr="004F6FD1" w:rsidRDefault="00C85CBB" w:rsidP="00C85CBB">
      <w:pPr>
        <w:jc w:val="both"/>
      </w:pPr>
      <w:r w:rsidRPr="00C85CBB">
        <w:rPr>
          <w:b/>
          <w:lang w:val="kk-KZ"/>
        </w:rPr>
        <w:t>Ш</w:t>
      </w:r>
      <w:proofErr w:type="spellStart"/>
      <w:r w:rsidRPr="00C85CBB">
        <w:rPr>
          <w:b/>
        </w:rPr>
        <w:t>еш</w:t>
      </w:r>
      <w:proofErr w:type="spellEnd"/>
      <w:r w:rsidRPr="00C85CBB">
        <w:rPr>
          <w:b/>
          <w:lang w:val="kk-KZ"/>
        </w:rPr>
        <w:t>уі</w:t>
      </w:r>
      <w:r w:rsidRPr="00C85CBB">
        <w:rPr>
          <w:b/>
        </w:rPr>
        <w:t>.</w:t>
      </w:r>
      <w:r w:rsidRPr="004F6FD1">
        <w:rPr>
          <w:b/>
        </w:rPr>
        <w:t xml:space="preserve"> </w:t>
      </w:r>
      <w:r w:rsidRPr="004F6FD1">
        <w:rPr>
          <w:lang w:val="kk-KZ"/>
        </w:rPr>
        <w:t>Берілген қатардың абсолют шамаларынан құралған қатарды</w:t>
      </w:r>
      <w:r w:rsidRPr="004F6FD1">
        <w:rPr>
          <w:b/>
          <w:lang w:val="kk-KZ"/>
        </w:rPr>
        <w:t xml:space="preserve"> </w:t>
      </w:r>
      <w:r w:rsidRPr="004F6FD1">
        <w:rPr>
          <w:lang w:val="kk-KZ"/>
        </w:rPr>
        <w:t>қарастырамыз:</w:t>
      </w:r>
      <w:r w:rsidRPr="004F6FD1">
        <w:t xml:space="preserve"> </w:t>
      </w:r>
      <w:r w:rsidRPr="004F6FD1">
        <w:rPr>
          <w:position w:val="-26"/>
        </w:rPr>
        <w:object w:dxaOrig="460" w:dyaOrig="660">
          <v:shape id="_x0000_i1042" type="#_x0000_t75" style="width:23.25pt;height:33pt" o:ole="" fillcolor="window">
            <v:imagedata r:id="rId40" o:title=""/>
          </v:shape>
          <o:OLEObject Type="Embed" ProgID="Equation.3" ShapeID="_x0000_i1042" DrawAspect="Content" ObjectID="_1672693576" r:id="rId41"/>
        </w:object>
      </w:r>
      <w:r w:rsidRPr="004F6FD1">
        <w:rPr>
          <w:position w:val="-28"/>
        </w:rPr>
        <w:object w:dxaOrig="420" w:dyaOrig="660">
          <v:shape id="_x0000_i1043" type="#_x0000_t75" style="width:21pt;height:33pt" o:ole="" fillcolor="window">
            <v:imagedata r:id="rId42" o:title=""/>
          </v:shape>
          <o:OLEObject Type="Embed" ProgID="Equation.3" ShapeID="_x0000_i1043" DrawAspect="Content" ObjectID="_1672693577" r:id="rId43"/>
        </w:object>
      </w:r>
      <w:r w:rsidRPr="004F6FD1">
        <w:t xml:space="preserve">, </w:t>
      </w:r>
      <w:r w:rsidRPr="004F6FD1">
        <w:rPr>
          <w:lang w:val="kk-KZ"/>
        </w:rPr>
        <w:t>бұл қатар көрсеткіші</w:t>
      </w:r>
      <w:r w:rsidRPr="004F6FD1">
        <w:t xml:space="preserve"> </w:t>
      </w:r>
      <w:r w:rsidRPr="004F6FD1">
        <w:rPr>
          <w:position w:val="-24"/>
        </w:rPr>
        <w:object w:dxaOrig="940" w:dyaOrig="620">
          <v:shape id="_x0000_i1044" type="#_x0000_t75" style="width:47.25pt;height:30.75pt" o:ole="" fillcolor="window">
            <v:imagedata r:id="rId44" o:title=""/>
          </v:shape>
          <o:OLEObject Type="Embed" ProgID="Equation.3" ShapeID="_x0000_i1044" DrawAspect="Content" ObjectID="_1672693578" r:id="rId45"/>
        </w:object>
      </w:r>
      <w:r w:rsidRPr="004F6FD1">
        <w:rPr>
          <w:lang w:val="kk-KZ"/>
        </w:rPr>
        <w:t xml:space="preserve">  болатын Дирихле қатары</w:t>
      </w:r>
      <w:r w:rsidRPr="004F6FD1">
        <w:t>.</w:t>
      </w:r>
    </w:p>
    <w:p w:rsidR="00C85CBB" w:rsidRPr="004F6FD1" w:rsidRDefault="00C85CBB" w:rsidP="00C85CBB">
      <w:pPr>
        <w:ind w:firstLine="709"/>
        <w:jc w:val="both"/>
      </w:pPr>
      <w:r w:rsidRPr="004F6FD1">
        <w:rPr>
          <w:lang w:val="kk-KZ"/>
        </w:rPr>
        <w:t xml:space="preserve">Берілген қатар таңбасы алма-кезек ауыспалы қатар болғандықтан, </w:t>
      </w:r>
      <w:r w:rsidRPr="004F6FD1">
        <w:t>Лейбниц</w:t>
      </w:r>
      <w:r w:rsidRPr="004F6FD1">
        <w:rPr>
          <w:lang w:val="kk-KZ"/>
        </w:rPr>
        <w:t xml:space="preserve"> белгісін қолдансақ:</w:t>
      </w:r>
      <w:r w:rsidRPr="004F6FD1">
        <w:t xml:space="preserve"> </w:t>
      </w:r>
    </w:p>
    <w:p w:rsidR="00C85CBB" w:rsidRPr="004F6FD1" w:rsidRDefault="00C85CBB" w:rsidP="00C85CBB">
      <w:pPr>
        <w:numPr>
          <w:ilvl w:val="0"/>
          <w:numId w:val="1"/>
        </w:numPr>
        <w:tabs>
          <w:tab w:val="clear" w:pos="1211"/>
          <w:tab w:val="num" w:pos="993"/>
        </w:tabs>
        <w:ind w:left="0" w:firstLine="709"/>
        <w:jc w:val="both"/>
      </w:pPr>
      <w:r w:rsidRPr="004F6FD1">
        <w:rPr>
          <w:position w:val="-28"/>
        </w:rPr>
        <w:object w:dxaOrig="420" w:dyaOrig="660">
          <v:shape id="_x0000_i1045" type="#_x0000_t75" style="width:21pt;height:33pt" o:ole="" fillcolor="window">
            <v:imagedata r:id="rId46" o:title=""/>
          </v:shape>
          <o:OLEObject Type="Embed" ProgID="Equation.3" ShapeID="_x0000_i1045" DrawAspect="Content" ObjectID="_1672693579" r:id="rId47"/>
        </w:object>
      </w:r>
      <w:r w:rsidRPr="004F6FD1">
        <w:t>&gt;</w:t>
      </w:r>
      <w:r w:rsidRPr="004F6FD1">
        <w:rPr>
          <w:position w:val="-28"/>
        </w:rPr>
        <w:object w:dxaOrig="720" w:dyaOrig="660">
          <v:shape id="_x0000_i1046" type="#_x0000_t75" style="width:36pt;height:33pt" o:ole="" fillcolor="window">
            <v:imagedata r:id="rId48" o:title=""/>
          </v:shape>
          <o:OLEObject Type="Embed" ProgID="Equation.3" ShapeID="_x0000_i1046" DrawAspect="Content" ObjectID="_1672693580" r:id="rId49"/>
        </w:object>
      </w:r>
      <w:r w:rsidRPr="004F6FD1">
        <w:t xml:space="preserve">,  </w:t>
      </w:r>
      <w:r w:rsidRPr="004F6FD1">
        <w:rPr>
          <w:lang w:val="kk-KZ"/>
        </w:rPr>
        <w:t>яғни, қатардың мүшелерінің тізбегі кемімелі</w:t>
      </w:r>
      <w:r w:rsidRPr="004F6FD1">
        <w:t>;</w:t>
      </w:r>
    </w:p>
    <w:p w:rsidR="00C85CBB" w:rsidRPr="004F6FD1" w:rsidRDefault="00C85CBB" w:rsidP="00C85CBB">
      <w:pPr>
        <w:numPr>
          <w:ilvl w:val="0"/>
          <w:numId w:val="1"/>
        </w:numPr>
        <w:tabs>
          <w:tab w:val="clear" w:pos="1211"/>
          <w:tab w:val="num" w:pos="993"/>
        </w:tabs>
        <w:ind w:left="0" w:firstLine="709"/>
        <w:jc w:val="both"/>
      </w:pPr>
      <w:r w:rsidRPr="004F6FD1">
        <w:rPr>
          <w:position w:val="-20"/>
        </w:rPr>
        <w:object w:dxaOrig="400" w:dyaOrig="440">
          <v:shape id="_x0000_i1047" type="#_x0000_t75" style="width:20.25pt;height:21.75pt" o:ole="" fillcolor="window">
            <v:imagedata r:id="rId50" o:title=""/>
          </v:shape>
          <o:OLEObject Type="Embed" ProgID="Equation.3" ShapeID="_x0000_i1047" DrawAspect="Content" ObjectID="_1672693581" r:id="rId51"/>
        </w:object>
      </w:r>
      <w:r w:rsidRPr="004F6FD1">
        <w:rPr>
          <w:position w:val="-34"/>
        </w:rPr>
        <w:object w:dxaOrig="880" w:dyaOrig="800">
          <v:shape id="_x0000_i1048" type="#_x0000_t75" style="width:44.25pt;height:39.75pt" o:ole="" fillcolor="window">
            <v:imagedata r:id="rId52" o:title=""/>
          </v:shape>
          <o:OLEObject Type="Embed" ProgID="Equation.3" ShapeID="_x0000_i1048" DrawAspect="Content" ObjectID="_1672693582" r:id="rId53"/>
        </w:object>
      </w:r>
      <w:r w:rsidRPr="004F6FD1">
        <w:t>=</w:t>
      </w:r>
      <w:r w:rsidRPr="004F6FD1">
        <w:rPr>
          <w:position w:val="-20"/>
        </w:rPr>
        <w:object w:dxaOrig="400" w:dyaOrig="440">
          <v:shape id="_x0000_i1049" type="#_x0000_t75" style="width:20.25pt;height:21.75pt" o:ole="" fillcolor="window">
            <v:imagedata r:id="rId54" o:title=""/>
          </v:shape>
          <o:OLEObject Type="Embed" ProgID="Equation.3" ShapeID="_x0000_i1049" DrawAspect="Content" ObjectID="_1672693583" r:id="rId55"/>
        </w:object>
      </w:r>
      <w:r w:rsidRPr="004F6FD1">
        <w:rPr>
          <w:position w:val="-28"/>
        </w:rPr>
        <w:object w:dxaOrig="420" w:dyaOrig="660">
          <v:shape id="_x0000_i1050" type="#_x0000_t75" style="width:21pt;height:33pt" o:ole="" fillcolor="window">
            <v:imagedata r:id="rId56" o:title=""/>
          </v:shape>
          <o:OLEObject Type="Embed" ProgID="Equation.3" ShapeID="_x0000_i1050" DrawAspect="Content" ObjectID="_1672693584" r:id="rId57"/>
        </w:object>
      </w:r>
      <w:r w:rsidRPr="004F6FD1">
        <w:t>=0.</w:t>
      </w:r>
    </w:p>
    <w:p w:rsidR="00C85CBB" w:rsidRPr="004F6FD1" w:rsidRDefault="00C85CBB" w:rsidP="00C85CBB">
      <w:pPr>
        <w:ind w:left="851" w:firstLine="709"/>
        <w:jc w:val="both"/>
        <w:rPr>
          <w:lang w:val="kk-KZ"/>
        </w:rPr>
      </w:pPr>
      <w:r w:rsidRPr="004F6FD1">
        <w:rPr>
          <w:lang w:val="kk-KZ"/>
        </w:rPr>
        <w:t>Ендеше, берілген қатар шартты жинақты</w:t>
      </w:r>
      <w:r w:rsidRPr="004F6FD1">
        <w:t>.</w:t>
      </w:r>
    </w:p>
    <w:p w:rsidR="003B7A71" w:rsidRDefault="003B7A71" w:rsidP="00C85CBB">
      <w:pPr>
        <w:jc w:val="center"/>
        <w:rPr>
          <w:lang w:val="kk-KZ"/>
        </w:rPr>
      </w:pPr>
    </w:p>
    <w:p w:rsidR="00C85CBB" w:rsidRDefault="00C85CBB" w:rsidP="00C85CBB">
      <w:pPr>
        <w:jc w:val="center"/>
        <w:rPr>
          <w:b/>
          <w:lang w:val="kk-KZ"/>
        </w:rPr>
      </w:pPr>
      <w:r>
        <w:rPr>
          <w:b/>
          <w:lang w:val="kk-KZ"/>
        </w:rPr>
        <w:t>Үйге тапсырма:</w:t>
      </w:r>
    </w:p>
    <w:p w:rsidR="00C85CBB" w:rsidRPr="00C85CBB" w:rsidRDefault="00C85CBB" w:rsidP="00C85CBB">
      <w:pPr>
        <w:spacing w:after="120"/>
        <w:rPr>
          <w:lang w:val="kk-KZ"/>
        </w:rPr>
      </w:pPr>
      <w:r w:rsidRPr="00C85CBB">
        <w:rPr>
          <w:lang w:val="kk-KZ"/>
        </w:rPr>
        <w:t>Келесі қатарларды  абсолютті және шартты жинақтылыққа зертте.</w:t>
      </w:r>
    </w:p>
    <w:p w:rsidR="00C85CBB" w:rsidRPr="00C85CBB" w:rsidRDefault="00C85CBB" w:rsidP="00C85CBB">
      <w:r w:rsidRPr="00C85CBB">
        <w:t xml:space="preserve">1.     </w:t>
      </w:r>
      <w:r w:rsidRPr="00C85CBB">
        <w:rPr>
          <w:position w:val="-26"/>
        </w:rPr>
        <w:object w:dxaOrig="460" w:dyaOrig="660">
          <v:shape id="_x0000_i1051" type="#_x0000_t75" style="width:23.25pt;height:33pt" o:ole="" fillcolor="window">
            <v:imagedata r:id="rId58" o:title=""/>
          </v:shape>
          <o:OLEObject Type="Embed" ProgID="Equation.3" ShapeID="_x0000_i1051" DrawAspect="Content" ObjectID="_1672693585" r:id="rId59"/>
        </w:object>
      </w:r>
      <w:r w:rsidRPr="00C85CBB">
        <w:rPr>
          <w:position w:val="-26"/>
        </w:rPr>
        <w:object w:dxaOrig="900" w:dyaOrig="760">
          <v:shape id="_x0000_i1052" type="#_x0000_t75" style="width:45pt;height:38.25pt" o:ole="" fillcolor="window">
            <v:imagedata r:id="rId60" o:title=""/>
          </v:shape>
          <o:OLEObject Type="Embed" ProgID="Equation.3" ShapeID="_x0000_i1052" DrawAspect="Content" ObjectID="_1672693586" r:id="rId61"/>
        </w:object>
      </w:r>
      <w:r w:rsidRPr="00C85CBB">
        <w:t xml:space="preserve">;       </w:t>
      </w:r>
      <w:r w:rsidRPr="00C85CBB">
        <w:rPr>
          <w:lang w:val="kk-KZ"/>
        </w:rPr>
        <w:t xml:space="preserve">            </w:t>
      </w:r>
      <w:r w:rsidRPr="00C85CBB">
        <w:t xml:space="preserve">   2. </w:t>
      </w:r>
      <w:r w:rsidRPr="00C85CBB">
        <w:rPr>
          <w:position w:val="-26"/>
        </w:rPr>
        <w:object w:dxaOrig="460" w:dyaOrig="660">
          <v:shape id="_x0000_i1053" type="#_x0000_t75" style="width:23.25pt;height:33pt" o:ole="" fillcolor="window">
            <v:imagedata r:id="rId62" o:title=""/>
          </v:shape>
          <o:OLEObject Type="Embed" ProgID="Equation.3" ShapeID="_x0000_i1053" DrawAspect="Content" ObjectID="_1672693587" r:id="rId63"/>
        </w:object>
      </w:r>
      <w:r w:rsidRPr="00C85CBB">
        <w:rPr>
          <w:position w:val="-28"/>
        </w:rPr>
        <w:object w:dxaOrig="900" w:dyaOrig="780">
          <v:shape id="_x0000_i1054" type="#_x0000_t75" style="width:45pt;height:39pt" o:ole="" fillcolor="window">
            <v:imagedata r:id="rId64" o:title=""/>
          </v:shape>
          <o:OLEObject Type="Embed" ProgID="Equation.3" ShapeID="_x0000_i1054" DrawAspect="Content" ObjectID="_1672693588" r:id="rId65"/>
        </w:object>
      </w:r>
      <w:r w:rsidRPr="00C85CBB">
        <w:t xml:space="preserve">;       </w:t>
      </w:r>
      <w:r w:rsidRPr="00C85CBB">
        <w:rPr>
          <w:lang w:val="kk-KZ"/>
        </w:rPr>
        <w:t xml:space="preserve">           </w:t>
      </w:r>
      <w:r w:rsidRPr="00C85CBB">
        <w:t xml:space="preserve">        3. </w:t>
      </w:r>
      <w:r w:rsidRPr="00C85CBB">
        <w:rPr>
          <w:position w:val="-26"/>
        </w:rPr>
        <w:object w:dxaOrig="460" w:dyaOrig="660">
          <v:shape id="_x0000_i1055" type="#_x0000_t75" style="width:23.25pt;height:33pt" o:ole="" fillcolor="window">
            <v:imagedata r:id="rId66" o:title=""/>
          </v:shape>
          <o:OLEObject Type="Embed" ProgID="Equation.3" ShapeID="_x0000_i1055" DrawAspect="Content" ObjectID="_1672693589" r:id="rId67"/>
        </w:object>
      </w:r>
      <w:r w:rsidRPr="00C85CBB">
        <w:rPr>
          <w:position w:val="-28"/>
        </w:rPr>
        <w:object w:dxaOrig="1060" w:dyaOrig="780">
          <v:shape id="_x0000_i1056" type="#_x0000_t75" style="width:53.25pt;height:39pt" o:ole="" fillcolor="window">
            <v:imagedata r:id="rId68" o:title=""/>
          </v:shape>
          <o:OLEObject Type="Embed" ProgID="Equation.3" ShapeID="_x0000_i1056" DrawAspect="Content" ObjectID="_1672693590" r:id="rId69"/>
        </w:object>
      </w:r>
      <w:r w:rsidRPr="00C85CBB">
        <w:t xml:space="preserve">;    </w:t>
      </w:r>
    </w:p>
    <w:p w:rsidR="00C85CBB" w:rsidRPr="00C85CBB" w:rsidRDefault="00C85CBB" w:rsidP="00C85CBB">
      <w:r w:rsidRPr="00C85CBB">
        <w:lastRenderedPageBreak/>
        <w:t xml:space="preserve">4. </w:t>
      </w:r>
      <w:r w:rsidRPr="00C85CBB">
        <w:rPr>
          <w:position w:val="-26"/>
        </w:rPr>
        <w:object w:dxaOrig="460" w:dyaOrig="660">
          <v:shape id="_x0000_i1057" type="#_x0000_t75" style="width:23.25pt;height:33pt" o:ole="" fillcolor="window">
            <v:imagedata r:id="rId70" o:title=""/>
          </v:shape>
          <o:OLEObject Type="Embed" ProgID="Equation.3" ShapeID="_x0000_i1057" DrawAspect="Content" ObjectID="_1672693591" r:id="rId71"/>
        </w:object>
      </w:r>
      <w:r w:rsidRPr="00C85CBB">
        <w:rPr>
          <w:position w:val="-32"/>
        </w:rPr>
        <w:object w:dxaOrig="1800" w:dyaOrig="760">
          <v:shape id="_x0000_i1058" type="#_x0000_t75" style="width:90pt;height:38.25pt" o:ole="" fillcolor="window">
            <v:imagedata r:id="rId72" o:title=""/>
          </v:shape>
          <o:OLEObject Type="Embed" ProgID="Equation.3" ShapeID="_x0000_i1058" DrawAspect="Content" ObjectID="_1672693592" r:id="rId73"/>
        </w:object>
      </w:r>
      <w:r w:rsidRPr="00C85CBB">
        <w:t xml:space="preserve">;                                           5. </w:t>
      </w:r>
      <w:r w:rsidRPr="00C85CBB">
        <w:rPr>
          <w:position w:val="-26"/>
        </w:rPr>
        <w:object w:dxaOrig="460" w:dyaOrig="660">
          <v:shape id="_x0000_i1059" type="#_x0000_t75" style="width:23.25pt;height:33pt" o:ole="" fillcolor="window">
            <v:imagedata r:id="rId74" o:title=""/>
          </v:shape>
          <o:OLEObject Type="Embed" ProgID="Equation.3" ShapeID="_x0000_i1059" DrawAspect="Content" ObjectID="_1672693593" r:id="rId75"/>
        </w:object>
      </w:r>
      <w:r w:rsidRPr="00C85CBB">
        <w:rPr>
          <w:position w:val="-32"/>
        </w:rPr>
        <w:object w:dxaOrig="1800" w:dyaOrig="840">
          <v:shape id="_x0000_i1060" type="#_x0000_t75" style="width:90pt;height:42pt" o:ole="" fillcolor="window">
            <v:imagedata r:id="rId76" o:title=""/>
          </v:shape>
          <o:OLEObject Type="Embed" ProgID="Equation.3" ShapeID="_x0000_i1060" DrawAspect="Content" ObjectID="_1672693594" r:id="rId77"/>
        </w:object>
      </w:r>
      <w:r w:rsidRPr="00C85CBB">
        <w:t>;</w:t>
      </w:r>
    </w:p>
    <w:p w:rsidR="00C85CBB" w:rsidRPr="00C85CBB" w:rsidRDefault="00C85CBB" w:rsidP="00C85CBB">
      <w:r w:rsidRPr="00C85CBB">
        <w:t xml:space="preserve">6. </w:t>
      </w:r>
      <w:r w:rsidRPr="00C85CBB">
        <w:rPr>
          <w:position w:val="-26"/>
        </w:rPr>
        <w:object w:dxaOrig="460" w:dyaOrig="660">
          <v:shape id="_x0000_i1061" type="#_x0000_t75" style="width:23.25pt;height:33pt" o:ole="" fillcolor="window">
            <v:imagedata r:id="rId78" o:title=""/>
          </v:shape>
          <o:OLEObject Type="Embed" ProgID="Equation.3" ShapeID="_x0000_i1061" DrawAspect="Content" ObjectID="_1672693595" r:id="rId79"/>
        </w:object>
      </w:r>
      <w:r w:rsidRPr="00C85CBB">
        <w:rPr>
          <w:position w:val="-36"/>
        </w:rPr>
        <w:object w:dxaOrig="1060" w:dyaOrig="800">
          <v:shape id="_x0000_i1062" type="#_x0000_t75" style="width:53.25pt;height:39.75pt" o:ole="" fillcolor="window">
            <v:imagedata r:id="rId80" o:title=""/>
          </v:shape>
          <o:OLEObject Type="Embed" ProgID="Equation.3" ShapeID="_x0000_i1062" DrawAspect="Content" ObjectID="_1672693596" r:id="rId81"/>
        </w:object>
      </w:r>
    </w:p>
    <w:p w:rsidR="00C85CBB" w:rsidRPr="00C85CBB" w:rsidRDefault="00C85CBB" w:rsidP="00C85CBB">
      <w:pPr>
        <w:jc w:val="both"/>
        <w:rPr>
          <w:lang w:val="kk-KZ"/>
        </w:rPr>
      </w:pPr>
    </w:p>
    <w:sectPr w:rsidR="00C85CBB" w:rsidRPr="00C85C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E23F13"/>
    <w:multiLevelType w:val="singleLevel"/>
    <w:tmpl w:val="DB5AA10A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71"/>
    <w:rsid w:val="003B7A71"/>
    <w:rsid w:val="007154C6"/>
    <w:rsid w:val="00C85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C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C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335</Words>
  <Characters>1912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3</cp:revision>
  <dcterms:created xsi:type="dcterms:W3CDTF">2021-01-20T17:48:00Z</dcterms:created>
  <dcterms:modified xsi:type="dcterms:W3CDTF">2021-01-20T17:55:00Z</dcterms:modified>
</cp:coreProperties>
</file>